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E4" w:rsidRPr="00296A22" w:rsidRDefault="00E755D9" w:rsidP="00F94FE4">
      <w:pPr>
        <w:pStyle w:val="Titolo1"/>
        <w:rPr>
          <w:caps/>
        </w:rPr>
      </w:pPr>
      <w:r w:rsidRPr="00296A22">
        <w:rPr>
          <w:caps/>
          <w:lang w:val="en-GB"/>
        </w:rPr>
        <w:t>E</w:t>
      </w:r>
      <w:r w:rsidR="00296A22" w:rsidRPr="00296A22">
        <w:rPr>
          <w:caps/>
          <w:lang w:val="en-GB"/>
        </w:rPr>
        <w:t>urotech</w:t>
      </w:r>
      <w:r w:rsidR="00593E18" w:rsidRPr="00296A22">
        <w:rPr>
          <w:caps/>
          <w:lang w:val="en-GB"/>
        </w:rPr>
        <w:t>:</w:t>
      </w:r>
      <w:r w:rsidRPr="00296A22">
        <w:rPr>
          <w:caps/>
          <w:lang w:val="en-GB"/>
        </w:rPr>
        <w:t xml:space="preserve"> </w:t>
      </w:r>
      <w:r w:rsidR="00296A22">
        <w:rPr>
          <w:caps/>
          <w:lang w:val="en-GB"/>
        </w:rPr>
        <w:t>DEPOSIT OF THE FINANCIAL STATEMENTS AS OF DECEMBER 201</w:t>
      </w:r>
      <w:r w:rsidR="00CB72C8">
        <w:rPr>
          <w:caps/>
          <w:lang w:val="en-GB"/>
        </w:rPr>
        <w:t>3</w:t>
      </w:r>
    </w:p>
    <w:p w:rsidR="00296A22" w:rsidRDefault="00296A22" w:rsidP="006A7B1E">
      <w:pPr>
        <w:spacing w:after="0" w:line="240" w:lineRule="auto"/>
        <w:rPr>
          <w:b/>
        </w:rPr>
      </w:pPr>
    </w:p>
    <w:p w:rsidR="00296A22" w:rsidRDefault="00A763B2" w:rsidP="00593E18">
      <w:r w:rsidRPr="00884D76">
        <w:rPr>
          <w:b/>
        </w:rPr>
        <w:t>Amaro (Italy)</w:t>
      </w:r>
      <w:r w:rsidR="00A92526" w:rsidRPr="00884D76">
        <w:rPr>
          <w:b/>
        </w:rPr>
        <w:t xml:space="preserve"> </w:t>
      </w:r>
      <w:r w:rsidRPr="00884D76">
        <w:rPr>
          <w:b/>
        </w:rPr>
        <w:t xml:space="preserve">– </w:t>
      </w:r>
      <w:r w:rsidR="00296A22">
        <w:rPr>
          <w:b/>
        </w:rPr>
        <w:t xml:space="preserve">March </w:t>
      </w:r>
      <w:r w:rsidR="00CB72C8">
        <w:rPr>
          <w:b/>
        </w:rPr>
        <w:t>31</w:t>
      </w:r>
      <w:r w:rsidR="00CB72C8" w:rsidRPr="00CB72C8">
        <w:rPr>
          <w:b/>
          <w:vertAlign w:val="superscript"/>
        </w:rPr>
        <w:t>st</w:t>
      </w:r>
      <w:r w:rsidR="00593E18" w:rsidRPr="00884D76">
        <w:rPr>
          <w:b/>
        </w:rPr>
        <w:t>,</w:t>
      </w:r>
      <w:r w:rsidRPr="00884D76">
        <w:rPr>
          <w:b/>
        </w:rPr>
        <w:t xml:space="preserve"> 201</w:t>
      </w:r>
      <w:r w:rsidR="00CB72C8">
        <w:rPr>
          <w:b/>
        </w:rPr>
        <w:t>4</w:t>
      </w:r>
      <w:r w:rsidRPr="00884D76">
        <w:t xml:space="preserve"> </w:t>
      </w:r>
      <w:r w:rsidRPr="00884D76">
        <w:rPr>
          <w:b/>
        </w:rPr>
        <w:t>–</w:t>
      </w:r>
      <w:r w:rsidR="00593E18" w:rsidRPr="00884D76">
        <w:rPr>
          <w:b/>
        </w:rPr>
        <w:t xml:space="preserve"> </w:t>
      </w:r>
      <w:r w:rsidR="00296A22">
        <w:t>The Annual Report as of December 201</w:t>
      </w:r>
      <w:r w:rsidR="00CB72C8">
        <w:t>3</w:t>
      </w:r>
      <w:r w:rsidR="00296A22">
        <w:t xml:space="preserve"> approved by the Board of Directors of Eurotech S.p.A., together with the Board of Directors’ report on operations, the Report on corporate governance and ownership set-ups, the attestation of the financial reporting manager as per art. 154-bis of the Legislative Decree 58 of February 24, 1998, the Board of Statutory Auditors’ report according to art. 153 of the Legislative Decree 58 of February 24, 1998, and the Independent Auditor’s reports, have been made available at the Company's registered office and may be viewed on the Company's website www.eurotech.com, together with the remaining documentation useful for the next Shareholders’ Meeting called in a single call on 24th April 201</w:t>
      </w:r>
      <w:r w:rsidR="00CB72C8">
        <w:t>4</w:t>
      </w:r>
      <w:r w:rsidR="00296A22">
        <w:t>.</w:t>
      </w:r>
    </w:p>
    <w:p w:rsidR="00296A22" w:rsidRDefault="00296A22" w:rsidP="00296A22">
      <w:pPr>
        <w:rPr>
          <w:lang w:eastAsia="x-none"/>
        </w:rPr>
      </w:pPr>
    </w:p>
    <w:p w:rsidR="00884D76" w:rsidRPr="00884D76" w:rsidRDefault="00884D76" w:rsidP="00884D76">
      <w:pPr>
        <w:rPr>
          <w:lang w:eastAsia="x-none"/>
        </w:rPr>
      </w:pPr>
    </w:p>
    <w:p w:rsidR="00A763B2" w:rsidRPr="00056CE0" w:rsidRDefault="00A763B2" w:rsidP="00A763B2">
      <w:pPr>
        <w:pStyle w:val="Titolo3"/>
      </w:pPr>
      <w:r w:rsidRPr="00056CE0">
        <w:t>About Eurotech</w:t>
      </w:r>
    </w:p>
    <w:p w:rsidR="00A763B2" w:rsidRDefault="00616814" w:rsidP="00DC6026">
      <w:pPr>
        <w:jc w:val="both"/>
      </w:pPr>
      <w:r w:rsidRPr="00616814">
        <w:rPr>
          <w:noProof/>
          <w:lang w:val="en-GB"/>
        </w:rPr>
        <w:t xml:space="preserve">Eurotech </w:t>
      </w:r>
      <w:r w:rsidR="00E77E17">
        <w:rPr>
          <w:noProof/>
          <w:lang w:val="en-GB"/>
        </w:rPr>
        <w:t>(ETH.</w:t>
      </w:r>
      <w:r w:rsidR="002429F9" w:rsidRPr="00616814">
        <w:rPr>
          <w:noProof/>
          <w:lang w:val="en-GB"/>
        </w:rPr>
        <w:t xml:space="preserve">MI) </w:t>
      </w:r>
      <w:r w:rsidR="002429F9">
        <w:rPr>
          <w:noProof/>
          <w:lang w:val="en-GB"/>
        </w:rPr>
        <w:t xml:space="preserve">is a global company </w:t>
      </w:r>
      <w:r w:rsidRPr="00616814">
        <w:rPr>
          <w:noProof/>
          <w:lang w:val="en-GB"/>
        </w:rPr>
        <w:t xml:space="preserve">that integrates hardware, software, services and expertise to deliver embedded computing platforms and sub-systems to leading OEMs, system integrators and enterprise customers for successful and efficient deployment of their products and services. Drawing on concepts of minimalist computing, Eurotech lowers power draw, minimizes physical size and reduces coding complexity to bring sensors, embedded platforms, sub-systems, ready-to-use devices and high performance computers to market, specializing in defense, transportation, industrial and medical segments. By combining domain expertise in wireless connectivity as well as communications protocols, Eurotech architects platforms that simplify data capture, processing and transfer over unified communications networks. Our customers rely on us to simplify their access to state-of-art embedded technologies so they can focus on their core competencies. Learn more about Eurotech </w:t>
      </w:r>
      <w:r w:rsidR="00A763B2" w:rsidRPr="001D7795">
        <w:t xml:space="preserve">at </w:t>
      </w:r>
      <w:hyperlink r:id="rId8" w:history="1">
        <w:r w:rsidR="00A763B2" w:rsidRPr="001D7795">
          <w:rPr>
            <w:rStyle w:val="Collegamentoipertestuale"/>
          </w:rPr>
          <w:t>www.eurotech.com</w:t>
        </w:r>
      </w:hyperlink>
      <w:r w:rsidR="00A763B2" w:rsidRPr="001D7795">
        <w:t>.</w:t>
      </w:r>
    </w:p>
    <w:p w:rsidR="00296A22" w:rsidRDefault="00296A22" w:rsidP="000E5B08">
      <w:pPr>
        <w:spacing w:after="0"/>
        <w:rPr>
          <w:b/>
          <w:noProof/>
        </w:rPr>
      </w:pPr>
    </w:p>
    <w:p w:rsidR="00296A22" w:rsidRDefault="00296A22" w:rsidP="000E5B08">
      <w:pPr>
        <w:spacing w:after="0"/>
        <w:rPr>
          <w:b/>
          <w:noProof/>
        </w:rPr>
      </w:pPr>
    </w:p>
    <w:p w:rsidR="000E5B08" w:rsidRPr="00B936A8" w:rsidRDefault="000E5B08" w:rsidP="000E5B08">
      <w:pPr>
        <w:spacing w:after="0"/>
        <w:rPr>
          <w:b/>
          <w:noProof/>
          <w:lang w:val="en-GB"/>
        </w:rPr>
      </w:pPr>
      <w:r>
        <w:rPr>
          <w:b/>
          <w:noProof/>
          <w:lang w:val="en-GB"/>
        </w:rPr>
        <w:t>Company contacts</w:t>
      </w:r>
      <w:r w:rsidRPr="00B936A8">
        <w:rPr>
          <w:b/>
          <w:noProof/>
          <w:lang w:val="en-GB"/>
        </w:rPr>
        <w:t>:</w:t>
      </w:r>
    </w:p>
    <w:p w:rsidR="000E5B08" w:rsidRPr="00B936A8" w:rsidRDefault="000E5B08" w:rsidP="000E5B08">
      <w:pPr>
        <w:spacing w:after="0" w:line="240" w:lineRule="auto"/>
        <w:rPr>
          <w:b/>
          <w:noProof/>
          <w:lang w:val="en-GB"/>
        </w:rPr>
      </w:pPr>
    </w:p>
    <w:p w:rsidR="000E5B08" w:rsidRPr="00B936A8" w:rsidRDefault="00F94FE4" w:rsidP="000E5B08">
      <w:pPr>
        <w:pStyle w:val="Titolo3"/>
        <w:rPr>
          <w:noProof/>
          <w:lang w:val="en-GB"/>
        </w:rPr>
      </w:pPr>
      <w:r>
        <w:rPr>
          <w:noProof/>
          <w:lang w:val="en-GB"/>
        </w:rPr>
        <w:t>Investor R</w:t>
      </w:r>
      <w:r w:rsidR="000E5B08" w:rsidRPr="00B936A8">
        <w:rPr>
          <w:noProof/>
          <w:lang w:val="en-GB"/>
        </w:rPr>
        <w:t>elations</w:t>
      </w:r>
      <w:bookmarkStart w:id="0" w:name="_GoBack"/>
      <w:bookmarkEnd w:id="0"/>
    </w:p>
    <w:p w:rsidR="000E5B08" w:rsidRPr="00B936A8" w:rsidRDefault="000E5B08" w:rsidP="000E5B08">
      <w:pPr>
        <w:spacing w:after="0"/>
        <w:rPr>
          <w:noProof/>
          <w:lang w:val="en-GB"/>
        </w:rPr>
      </w:pPr>
      <w:r w:rsidRPr="00B936A8">
        <w:rPr>
          <w:noProof/>
          <w:lang w:val="en-GB"/>
        </w:rPr>
        <w:t>Andrea Barbaro</w:t>
      </w:r>
    </w:p>
    <w:p w:rsidR="000E5B08" w:rsidRPr="00B936A8" w:rsidRDefault="000E5B08" w:rsidP="000E5B08">
      <w:pPr>
        <w:spacing w:after="0"/>
        <w:rPr>
          <w:noProof/>
          <w:lang w:val="en-GB"/>
        </w:rPr>
      </w:pPr>
      <w:r w:rsidRPr="00B936A8">
        <w:rPr>
          <w:noProof/>
          <w:lang w:val="en-GB"/>
        </w:rPr>
        <w:t>Tel. +39 0433 485411</w:t>
      </w:r>
    </w:p>
    <w:p w:rsidR="000E5B08" w:rsidRPr="00B936A8" w:rsidRDefault="000E5B08" w:rsidP="000E5B08">
      <w:pPr>
        <w:spacing w:after="0"/>
        <w:rPr>
          <w:noProof/>
          <w:lang w:val="en-GB"/>
        </w:rPr>
      </w:pPr>
      <w:r w:rsidRPr="00B936A8">
        <w:rPr>
          <w:noProof/>
          <w:lang w:val="en-GB"/>
        </w:rPr>
        <w:t xml:space="preserve">e-mail: </w:t>
      </w:r>
      <w:hyperlink r:id="rId9" w:history="1">
        <w:r w:rsidRPr="00B936A8">
          <w:rPr>
            <w:noProof/>
            <w:lang w:val="en-GB"/>
          </w:rPr>
          <w:t>andrea.barbaro@eurotech.com</w:t>
        </w:r>
      </w:hyperlink>
      <w:r w:rsidRPr="00B936A8">
        <w:rPr>
          <w:noProof/>
          <w:lang w:val="en-GB"/>
        </w:rPr>
        <w:t xml:space="preserve"> </w:t>
      </w:r>
    </w:p>
    <w:p w:rsidR="000E5B08" w:rsidRPr="00B936A8" w:rsidRDefault="000E5B08" w:rsidP="000E5B08">
      <w:pPr>
        <w:spacing w:after="0"/>
        <w:rPr>
          <w:noProof/>
          <w:lang w:val="en-GB"/>
        </w:rPr>
      </w:pPr>
    </w:p>
    <w:p w:rsidR="000E5B08" w:rsidRPr="00B936A8" w:rsidRDefault="000E5B08" w:rsidP="000E5B08">
      <w:pPr>
        <w:pStyle w:val="Titolo3"/>
        <w:rPr>
          <w:noProof/>
          <w:lang w:val="en-GB"/>
        </w:rPr>
      </w:pPr>
      <w:r w:rsidRPr="00B936A8">
        <w:rPr>
          <w:noProof/>
          <w:lang w:val="en-GB"/>
        </w:rPr>
        <w:t>Corporate Press Office</w:t>
      </w:r>
    </w:p>
    <w:p w:rsidR="000E5B08" w:rsidRPr="00AC1712" w:rsidRDefault="000E5B08" w:rsidP="000E5B08">
      <w:pPr>
        <w:spacing w:after="0"/>
        <w:rPr>
          <w:noProof/>
          <w:lang w:val="it-IT"/>
        </w:rPr>
      </w:pPr>
      <w:r w:rsidRPr="00AC1712">
        <w:rPr>
          <w:noProof/>
          <w:lang w:val="it-IT"/>
        </w:rPr>
        <w:t>Cristiana della Zonca</w:t>
      </w:r>
    </w:p>
    <w:p w:rsidR="000E5B08" w:rsidRPr="00AC1712" w:rsidRDefault="000E5B08" w:rsidP="000E5B08">
      <w:pPr>
        <w:spacing w:after="0"/>
        <w:rPr>
          <w:noProof/>
          <w:lang w:val="it-IT"/>
        </w:rPr>
      </w:pPr>
      <w:r w:rsidRPr="00AC1712">
        <w:rPr>
          <w:noProof/>
          <w:lang w:val="it-IT"/>
        </w:rPr>
        <w:t>Tel. +39 0433 485411</w:t>
      </w:r>
    </w:p>
    <w:p w:rsidR="000E5B08" w:rsidRDefault="000E5B08" w:rsidP="000E5B08">
      <w:pPr>
        <w:spacing w:after="0"/>
        <w:rPr>
          <w:noProof/>
          <w:lang w:val="it-IT"/>
        </w:rPr>
      </w:pPr>
      <w:r w:rsidRPr="00AC1712">
        <w:rPr>
          <w:noProof/>
          <w:lang w:val="it-IT"/>
        </w:rPr>
        <w:t xml:space="preserve">e-mail: </w:t>
      </w:r>
      <w:hyperlink r:id="rId10" w:history="1">
        <w:r w:rsidRPr="00AC1712">
          <w:rPr>
            <w:noProof/>
            <w:lang w:val="it-IT"/>
          </w:rPr>
          <w:t>cristiana.dellazonca@eurotech.com</w:t>
        </w:r>
      </w:hyperlink>
    </w:p>
    <w:sectPr w:rsidR="000E5B08" w:rsidSect="00733082">
      <w:headerReference w:type="even" r:id="rId11"/>
      <w:headerReference w:type="default" r:id="rId12"/>
      <w:footerReference w:type="even" r:id="rId13"/>
      <w:footerReference w:type="default" r:id="rId14"/>
      <w:headerReference w:type="first" r:id="rId15"/>
      <w:footerReference w:type="first" r:id="rId16"/>
      <w:pgSz w:w="11907" w:h="16840" w:code="9"/>
      <w:pgMar w:top="2089" w:right="1134" w:bottom="1843"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207" w:rsidRDefault="00062207" w:rsidP="00733082">
      <w:r>
        <w:separator/>
      </w:r>
    </w:p>
  </w:endnote>
  <w:endnote w:type="continuationSeparator" w:id="0">
    <w:p w:rsidR="00062207" w:rsidRDefault="00062207" w:rsidP="0073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s Gothic Std">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AD0" w:rsidRDefault="00CE7AD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082" w:rsidRPr="00DC7C9E" w:rsidRDefault="00733082" w:rsidP="00733082">
    <w:pPr>
      <w:pStyle w:val="Footer1"/>
      <w:rPr>
        <w:lang w:val="it-IT"/>
      </w:rPr>
    </w:pPr>
    <w:r w:rsidRPr="00DC7C9E">
      <w:rPr>
        <w:b/>
        <w:lang w:val="it-IT"/>
      </w:rPr>
      <w:t>EUROTECH</w:t>
    </w:r>
    <w:r w:rsidRPr="00DC7C9E">
      <w:rPr>
        <w:lang w:val="it-IT"/>
      </w:rPr>
      <w:t xml:space="preserve"> spa</w:t>
    </w:r>
  </w:p>
  <w:p w:rsidR="00733082" w:rsidRPr="00DC7C9E" w:rsidRDefault="00733082" w:rsidP="00733082">
    <w:pPr>
      <w:pStyle w:val="Footer1"/>
      <w:rPr>
        <w:lang w:val="it-IT"/>
      </w:rPr>
    </w:pPr>
    <w:r w:rsidRPr="00DC7C9E">
      <w:rPr>
        <w:lang w:val="it-IT"/>
      </w:rPr>
      <w:t>Via F. Solari, 3/A 33020 Amaro (UD) - ITALY</w:t>
    </w:r>
  </w:p>
  <w:p w:rsidR="00733082" w:rsidRPr="00EF4286" w:rsidRDefault="002F760D" w:rsidP="00733082">
    <w:pPr>
      <w:pStyle w:val="Footer1"/>
    </w:pPr>
    <w:r>
      <w:rPr>
        <w:noProof/>
        <w:lang w:val="it-IT"/>
      </w:rPr>
      <mc:AlternateContent>
        <mc:Choice Requires="wps">
          <w:drawing>
            <wp:anchor distT="0" distB="0" distL="114300" distR="114300" simplePos="0" relativeHeight="251658240" behindDoc="0" locked="0" layoutInCell="1" allowOverlap="1">
              <wp:simplePos x="0" y="0"/>
              <wp:positionH relativeFrom="column">
                <wp:posOffset>3751580</wp:posOffset>
              </wp:positionH>
              <wp:positionV relativeFrom="paragraph">
                <wp:posOffset>86360</wp:posOffset>
              </wp:positionV>
              <wp:extent cx="2447925" cy="261620"/>
              <wp:effectExtent l="0" t="0" r="9525" b="508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082" w:rsidRPr="00D07F08" w:rsidRDefault="00733082" w:rsidP="00733082">
                          <w:pPr>
                            <w:pStyle w:val="Footer1"/>
                            <w:jc w:val="right"/>
                            <w:rPr>
                              <w:b/>
                              <w:sz w:val="23"/>
                              <w:szCs w:val="23"/>
                            </w:rPr>
                          </w:pPr>
                          <w:r w:rsidRPr="00D07F08">
                            <w:rPr>
                              <w:b/>
                              <w:sz w:val="23"/>
                              <w:szCs w:val="23"/>
                            </w:rPr>
                            <w:t>www.eurotech.com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4pt;margin-top:6.8pt;width:192.75pt;height: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" stroked="f">
              <v:textbox>
                <w:txbxContent>
                  <w:p w:rsidR="00733082" w:rsidRPr="00D07F08" w:rsidRDefault="00733082" w:rsidP="00733082">
                    <w:pPr>
                      <w:pStyle w:val="Footer1"/>
                      <w:jc w:val="right"/>
                      <w:rPr>
                        <w:b/>
                        <w:sz w:val="23"/>
                        <w:szCs w:val="23"/>
                      </w:rPr>
                    </w:pPr>
                    <w:r w:rsidRPr="00D07F08">
                      <w:rPr>
                        <w:b/>
                        <w:sz w:val="23"/>
                        <w:szCs w:val="23"/>
                      </w:rPr>
                      <w:t>www.eurotech.com</w:t>
                    </w:r>
                  </w:p>
                </w:txbxContent>
              </v:textbox>
            </v:shape>
          </w:pict>
        </mc:Fallback>
      </mc:AlternateContent>
    </w:r>
    <w:r w:rsidR="00733082" w:rsidRPr="00EF4286">
      <w:t>Tel. +</w:t>
    </w:r>
    <w:r w:rsidR="00733082">
      <w:t>39 0433 485411</w:t>
    </w:r>
    <w:r w:rsidR="00733082" w:rsidRPr="00EF4286">
      <w:t xml:space="preserve"> – Fax. </w:t>
    </w:r>
    <w:r w:rsidR="005C1DA5">
      <w:t>+39 0433 485455</w:t>
    </w:r>
  </w:p>
  <w:p w:rsidR="00733082" w:rsidRDefault="003E0E0C" w:rsidP="00733082">
    <w:pPr>
      <w:pStyle w:val="Footer1"/>
    </w:pPr>
    <w:r>
      <w:t>ir</w:t>
    </w:r>
    <w:r w:rsidR="00733082" w:rsidRPr="00673F1E">
      <w:t>@eurotech.com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082" w:rsidRPr="00DC7C9E" w:rsidRDefault="00733082" w:rsidP="00733082">
    <w:pPr>
      <w:pStyle w:val="Footer1"/>
      <w:rPr>
        <w:lang w:val="it-IT"/>
      </w:rPr>
    </w:pPr>
    <w:r w:rsidRPr="00DC7C9E">
      <w:rPr>
        <w:b/>
        <w:lang w:val="it-IT"/>
      </w:rPr>
      <w:t>EUROTECH</w:t>
    </w:r>
    <w:r w:rsidRPr="00DC7C9E">
      <w:rPr>
        <w:lang w:val="it-IT"/>
      </w:rPr>
      <w:t xml:space="preserve"> spa</w:t>
    </w:r>
  </w:p>
  <w:p w:rsidR="00733082" w:rsidRPr="00DC7C9E" w:rsidRDefault="00733082" w:rsidP="00733082">
    <w:pPr>
      <w:pStyle w:val="Footer1"/>
      <w:rPr>
        <w:lang w:val="it-IT"/>
      </w:rPr>
    </w:pPr>
    <w:r w:rsidRPr="00DC7C9E">
      <w:rPr>
        <w:lang w:val="it-IT"/>
      </w:rPr>
      <w:t>Via F. Solari, 3/A 33020 Amaro (UD) - ITALY</w:t>
    </w:r>
  </w:p>
  <w:p w:rsidR="00733082" w:rsidRPr="00EF4286" w:rsidRDefault="002F760D" w:rsidP="00733082">
    <w:pPr>
      <w:pStyle w:val="Footer1"/>
    </w:pPr>
    <w:r>
      <w:rPr>
        <w:noProof/>
        <w:lang w:val="it-IT"/>
      </w:rPr>
      <mc:AlternateContent>
        <mc:Choice Requires="wps">
          <w:drawing>
            <wp:anchor distT="0" distB="0" distL="114300" distR="114300" simplePos="0" relativeHeight="251657216" behindDoc="0" locked="0" layoutInCell="1" allowOverlap="1">
              <wp:simplePos x="0" y="0"/>
              <wp:positionH relativeFrom="column">
                <wp:posOffset>3751580</wp:posOffset>
              </wp:positionH>
              <wp:positionV relativeFrom="paragraph">
                <wp:posOffset>86360</wp:posOffset>
              </wp:positionV>
              <wp:extent cx="2447925" cy="261620"/>
              <wp:effectExtent l="0" t="0" r="9525" b="50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082" w:rsidRPr="00D07F08" w:rsidRDefault="00733082" w:rsidP="00733082">
                          <w:pPr>
                            <w:pStyle w:val="Footer1"/>
                            <w:jc w:val="right"/>
                            <w:rPr>
                              <w:b/>
                              <w:sz w:val="23"/>
                              <w:szCs w:val="23"/>
                            </w:rPr>
                          </w:pPr>
                          <w:r w:rsidRPr="00D07F08">
                            <w:rPr>
                              <w:b/>
                              <w:sz w:val="23"/>
                              <w:szCs w:val="23"/>
                            </w:rPr>
                            <w:t>www.eurotech.com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5.4pt;margin-top:6.8pt;width:192.75pt;height:2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" stroked="f">
              <v:textbox>
                <w:txbxContent>
                  <w:p w:rsidR="00733082" w:rsidRPr="00D07F08" w:rsidRDefault="00733082" w:rsidP="00733082">
                    <w:pPr>
                      <w:pStyle w:val="Footer1"/>
                      <w:jc w:val="right"/>
                      <w:rPr>
                        <w:b/>
                        <w:sz w:val="23"/>
                        <w:szCs w:val="23"/>
                      </w:rPr>
                    </w:pPr>
                    <w:r w:rsidRPr="00D07F08">
                      <w:rPr>
                        <w:b/>
                        <w:sz w:val="23"/>
                        <w:szCs w:val="23"/>
                      </w:rPr>
                      <w:t>www.eurotech.com</w:t>
                    </w:r>
                  </w:p>
                </w:txbxContent>
              </v:textbox>
            </v:shape>
          </w:pict>
        </mc:Fallback>
      </mc:AlternateContent>
    </w:r>
    <w:r w:rsidR="00733082" w:rsidRPr="00EF4286">
      <w:t>Tel. +</w:t>
    </w:r>
    <w:r w:rsidR="00733082">
      <w:t>39 0433 485411</w:t>
    </w:r>
    <w:r w:rsidR="00733082" w:rsidRPr="00EF4286">
      <w:t xml:space="preserve"> – Fax. </w:t>
    </w:r>
    <w:r w:rsidR="005C1DA5">
      <w:t>+39 0433 485455</w:t>
    </w:r>
  </w:p>
  <w:p w:rsidR="00733082" w:rsidRPr="007320AB" w:rsidRDefault="003E0E0C" w:rsidP="00733082">
    <w:pPr>
      <w:pStyle w:val="Footer1"/>
    </w:pPr>
    <w:r>
      <w:t>ir</w:t>
    </w:r>
    <w:r w:rsidR="00733082" w:rsidRPr="00673F1E">
      <w:t>@eurotech.com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207" w:rsidRDefault="00062207" w:rsidP="00733082">
      <w:r>
        <w:separator/>
      </w:r>
    </w:p>
  </w:footnote>
  <w:footnote w:type="continuationSeparator" w:id="0">
    <w:p w:rsidR="00062207" w:rsidRDefault="00062207" w:rsidP="00733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AD0" w:rsidRDefault="00CE7AD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082" w:rsidRDefault="002F760D" w:rsidP="00733082">
    <w:pPr>
      <w:pStyle w:val="Intestazione"/>
      <w:ind w:left="-1134" w:firstLine="567"/>
    </w:pPr>
    <w:r>
      <w:rPr>
        <w:noProof/>
        <w:lang w:val="it-IT" w:eastAsia="it-IT"/>
      </w:rPr>
      <w:drawing>
        <wp:inline distT="0" distB="0" distL="0" distR="0">
          <wp:extent cx="6837045" cy="615315"/>
          <wp:effectExtent l="0" t="0" r="1905" b="0"/>
          <wp:docPr id="1" name="Picture 2" descr="banner_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_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7045" cy="6153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082" w:rsidRDefault="002F760D" w:rsidP="00733082">
    <w:pPr>
      <w:pStyle w:val="Intestazione"/>
      <w:ind w:left="-1134" w:firstLine="567"/>
      <w:rPr>
        <w:noProof/>
      </w:rPr>
    </w:pPr>
    <w:r>
      <w:rPr>
        <w:noProof/>
        <w:lang w:val="it-IT" w:eastAsia="it-IT"/>
      </w:rPr>
      <w:drawing>
        <wp:inline distT="0" distB="0" distL="0" distR="0">
          <wp:extent cx="6837045" cy="1511935"/>
          <wp:effectExtent l="0" t="0" r="1905" b="0"/>
          <wp:docPr id="2" name="Picture 1" descr="banner_press3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press3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7045" cy="1511935"/>
                  </a:xfrm>
                  <a:prstGeom prst="rect">
                    <a:avLst/>
                  </a:prstGeom>
                  <a:noFill/>
                  <a:ln>
                    <a:noFill/>
                  </a:ln>
                </pic:spPr>
              </pic:pic>
            </a:graphicData>
          </a:graphic>
        </wp:inline>
      </w:drawing>
    </w:r>
  </w:p>
  <w:p w:rsidR="00733082" w:rsidRDefault="00733082" w:rsidP="00733082">
    <w:pPr>
      <w:pStyle w:val="Intestazione"/>
      <w:ind w:left="-1134" w:firstLine="567"/>
      <w:rPr>
        <w:noProof/>
      </w:rPr>
    </w:pPr>
  </w:p>
  <w:p w:rsidR="00733082" w:rsidRDefault="00733082" w:rsidP="00733082">
    <w:pPr>
      <w:pStyle w:val="Intestazione"/>
      <w:ind w:left="-1134" w:firstLine="567"/>
    </w:pPr>
  </w:p>
  <w:p w:rsidR="00733082" w:rsidRDefault="00733082" w:rsidP="00733082">
    <w:pPr>
      <w:pStyle w:val="Intestazione"/>
      <w:ind w:left="-1134" w:firstLine="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C67CB"/>
    <w:multiLevelType w:val="multilevel"/>
    <w:tmpl w:val="3696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DA3BB1"/>
    <w:multiLevelType w:val="hybridMultilevel"/>
    <w:tmpl w:val="523E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FE44E7"/>
    <w:multiLevelType w:val="hybridMultilevel"/>
    <w:tmpl w:val="317E1888"/>
    <w:lvl w:ilvl="0" w:tplc="95FA3DFC">
      <w:start w:val="1"/>
      <w:numFmt w:val="bullet"/>
      <w:lvlText w:val=""/>
      <w:lvlJc w:val="left"/>
      <w:pPr>
        <w:ind w:left="2628" w:hanging="360"/>
      </w:pPr>
      <w:rPr>
        <w:rFonts w:ascii="Symbol" w:hAnsi="Symbol" w:hint="default"/>
      </w:rPr>
    </w:lvl>
    <w:lvl w:ilvl="1" w:tplc="04100003">
      <w:start w:val="1"/>
      <w:numFmt w:val="bullet"/>
      <w:lvlText w:val="o"/>
      <w:lvlJc w:val="left"/>
      <w:pPr>
        <w:ind w:left="3348" w:hanging="360"/>
      </w:pPr>
      <w:rPr>
        <w:rFonts w:ascii="Courier New" w:hAnsi="Courier New" w:hint="default"/>
      </w:rPr>
    </w:lvl>
    <w:lvl w:ilvl="2" w:tplc="04100005">
      <w:start w:val="1"/>
      <w:numFmt w:val="bullet"/>
      <w:lvlText w:val=""/>
      <w:lvlJc w:val="left"/>
      <w:pPr>
        <w:ind w:left="4068" w:hanging="360"/>
      </w:pPr>
      <w:rPr>
        <w:rFonts w:ascii="Wingdings" w:hAnsi="Wingdings" w:hint="default"/>
      </w:rPr>
    </w:lvl>
    <w:lvl w:ilvl="3" w:tplc="04100001">
      <w:start w:val="1"/>
      <w:numFmt w:val="bullet"/>
      <w:lvlText w:val=""/>
      <w:lvlJc w:val="left"/>
      <w:pPr>
        <w:ind w:left="4788" w:hanging="360"/>
      </w:pPr>
      <w:rPr>
        <w:rFonts w:ascii="Symbol" w:hAnsi="Symbol" w:hint="default"/>
      </w:rPr>
    </w:lvl>
    <w:lvl w:ilvl="4" w:tplc="04100003">
      <w:start w:val="1"/>
      <w:numFmt w:val="bullet"/>
      <w:lvlText w:val="o"/>
      <w:lvlJc w:val="left"/>
      <w:pPr>
        <w:ind w:left="5508" w:hanging="360"/>
      </w:pPr>
      <w:rPr>
        <w:rFonts w:ascii="Courier New" w:hAnsi="Courier New" w:hint="default"/>
      </w:rPr>
    </w:lvl>
    <w:lvl w:ilvl="5" w:tplc="04100005">
      <w:start w:val="1"/>
      <w:numFmt w:val="bullet"/>
      <w:lvlText w:val=""/>
      <w:lvlJc w:val="left"/>
      <w:pPr>
        <w:ind w:left="6228" w:hanging="360"/>
      </w:pPr>
      <w:rPr>
        <w:rFonts w:ascii="Wingdings" w:hAnsi="Wingdings" w:hint="default"/>
      </w:rPr>
    </w:lvl>
    <w:lvl w:ilvl="6" w:tplc="04100001">
      <w:start w:val="1"/>
      <w:numFmt w:val="bullet"/>
      <w:lvlText w:val=""/>
      <w:lvlJc w:val="left"/>
      <w:pPr>
        <w:ind w:left="6948" w:hanging="360"/>
      </w:pPr>
      <w:rPr>
        <w:rFonts w:ascii="Symbol" w:hAnsi="Symbol" w:hint="default"/>
      </w:rPr>
    </w:lvl>
    <w:lvl w:ilvl="7" w:tplc="04100003">
      <w:start w:val="1"/>
      <w:numFmt w:val="bullet"/>
      <w:lvlText w:val="o"/>
      <w:lvlJc w:val="left"/>
      <w:pPr>
        <w:ind w:left="7668" w:hanging="360"/>
      </w:pPr>
      <w:rPr>
        <w:rFonts w:ascii="Courier New" w:hAnsi="Courier New" w:hint="default"/>
      </w:rPr>
    </w:lvl>
    <w:lvl w:ilvl="8" w:tplc="04100005">
      <w:start w:val="1"/>
      <w:numFmt w:val="bullet"/>
      <w:lvlText w:val=""/>
      <w:lvlJc w:val="left"/>
      <w:pPr>
        <w:ind w:left="8388" w:hanging="360"/>
      </w:pPr>
      <w:rPr>
        <w:rFonts w:ascii="Wingdings" w:hAnsi="Wingdings" w:hint="default"/>
      </w:rPr>
    </w:lvl>
  </w:abstractNum>
  <w:abstractNum w:abstractNumId="3">
    <w:nsid w:val="7E567CED"/>
    <w:multiLevelType w:val="multilevel"/>
    <w:tmpl w:val="AAEC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7B"/>
    <w:rsid w:val="00056322"/>
    <w:rsid w:val="00062207"/>
    <w:rsid w:val="00071144"/>
    <w:rsid w:val="00077708"/>
    <w:rsid w:val="000856B2"/>
    <w:rsid w:val="000A0CC8"/>
    <w:rsid w:val="000C71F0"/>
    <w:rsid w:val="000D6DC4"/>
    <w:rsid w:val="000E5B08"/>
    <w:rsid w:val="000E5C9B"/>
    <w:rsid w:val="000F7AC0"/>
    <w:rsid w:val="001161E2"/>
    <w:rsid w:val="00170752"/>
    <w:rsid w:val="001708F5"/>
    <w:rsid w:val="00172151"/>
    <w:rsid w:val="00177104"/>
    <w:rsid w:val="00186F92"/>
    <w:rsid w:val="001C0C21"/>
    <w:rsid w:val="00203163"/>
    <w:rsid w:val="00215967"/>
    <w:rsid w:val="00216208"/>
    <w:rsid w:val="002429F9"/>
    <w:rsid w:val="00250516"/>
    <w:rsid w:val="00287DBA"/>
    <w:rsid w:val="00296A22"/>
    <w:rsid w:val="002B79BF"/>
    <w:rsid w:val="002D606E"/>
    <w:rsid w:val="002E7A90"/>
    <w:rsid w:val="002F760D"/>
    <w:rsid w:val="00312C5A"/>
    <w:rsid w:val="00325712"/>
    <w:rsid w:val="00327873"/>
    <w:rsid w:val="00356434"/>
    <w:rsid w:val="003611CA"/>
    <w:rsid w:val="00363109"/>
    <w:rsid w:val="00372C3B"/>
    <w:rsid w:val="00374C19"/>
    <w:rsid w:val="003E083D"/>
    <w:rsid w:val="003E0E0C"/>
    <w:rsid w:val="004519E6"/>
    <w:rsid w:val="0045716F"/>
    <w:rsid w:val="0048148B"/>
    <w:rsid w:val="00496748"/>
    <w:rsid w:val="004A1B90"/>
    <w:rsid w:val="004D3894"/>
    <w:rsid w:val="004F51A7"/>
    <w:rsid w:val="00522F01"/>
    <w:rsid w:val="00527682"/>
    <w:rsid w:val="005352DD"/>
    <w:rsid w:val="00537483"/>
    <w:rsid w:val="0054799B"/>
    <w:rsid w:val="00567D37"/>
    <w:rsid w:val="0058002B"/>
    <w:rsid w:val="00592E07"/>
    <w:rsid w:val="00593E18"/>
    <w:rsid w:val="005C1DA5"/>
    <w:rsid w:val="00616814"/>
    <w:rsid w:val="00642F49"/>
    <w:rsid w:val="006A7B1E"/>
    <w:rsid w:val="006C6258"/>
    <w:rsid w:val="006E4031"/>
    <w:rsid w:val="006E63EC"/>
    <w:rsid w:val="00707B22"/>
    <w:rsid w:val="00733082"/>
    <w:rsid w:val="00745D22"/>
    <w:rsid w:val="007C43A6"/>
    <w:rsid w:val="007F55A0"/>
    <w:rsid w:val="00817B40"/>
    <w:rsid w:val="008267E3"/>
    <w:rsid w:val="00880CD6"/>
    <w:rsid w:val="00884D76"/>
    <w:rsid w:val="008B3149"/>
    <w:rsid w:val="008E7F90"/>
    <w:rsid w:val="008F1374"/>
    <w:rsid w:val="0091774A"/>
    <w:rsid w:val="00927A04"/>
    <w:rsid w:val="00965E1F"/>
    <w:rsid w:val="00971430"/>
    <w:rsid w:val="009B783C"/>
    <w:rsid w:val="009D7565"/>
    <w:rsid w:val="00A14FD1"/>
    <w:rsid w:val="00A25983"/>
    <w:rsid w:val="00A763B2"/>
    <w:rsid w:val="00A92526"/>
    <w:rsid w:val="00AB415D"/>
    <w:rsid w:val="00AC6A38"/>
    <w:rsid w:val="00AE1509"/>
    <w:rsid w:val="00B52D49"/>
    <w:rsid w:val="00B72CB2"/>
    <w:rsid w:val="00B859FB"/>
    <w:rsid w:val="00B869B7"/>
    <w:rsid w:val="00BE49E3"/>
    <w:rsid w:val="00C639FF"/>
    <w:rsid w:val="00CB72C8"/>
    <w:rsid w:val="00CE7AD0"/>
    <w:rsid w:val="00CF69D4"/>
    <w:rsid w:val="00D22844"/>
    <w:rsid w:val="00D54C1A"/>
    <w:rsid w:val="00DC6026"/>
    <w:rsid w:val="00E12910"/>
    <w:rsid w:val="00E15F5D"/>
    <w:rsid w:val="00E2608B"/>
    <w:rsid w:val="00E51F0C"/>
    <w:rsid w:val="00E72AAC"/>
    <w:rsid w:val="00E755D9"/>
    <w:rsid w:val="00E77E17"/>
    <w:rsid w:val="00E81F36"/>
    <w:rsid w:val="00E90A20"/>
    <w:rsid w:val="00E918F5"/>
    <w:rsid w:val="00E95002"/>
    <w:rsid w:val="00EA0C7C"/>
    <w:rsid w:val="00EE2F39"/>
    <w:rsid w:val="00EE5A09"/>
    <w:rsid w:val="00F56961"/>
    <w:rsid w:val="00F94FE4"/>
    <w:rsid w:val="00FC2352"/>
    <w:rsid w:val="00FC5FFE"/>
    <w:rsid w:val="00FD36F2"/>
    <w:rsid w:val="00FF3E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0DEC"/>
    <w:pPr>
      <w:spacing w:after="200" w:line="276" w:lineRule="auto"/>
    </w:pPr>
    <w:rPr>
      <w:rFonts w:ascii="News Gothic Std" w:hAnsi="News Gothic Std"/>
      <w:sz w:val="22"/>
      <w:szCs w:val="22"/>
      <w:lang w:val="en-US"/>
    </w:rPr>
  </w:style>
  <w:style w:type="paragraph" w:styleId="Titolo1">
    <w:name w:val="heading 1"/>
    <w:basedOn w:val="Normale"/>
    <w:next w:val="Normale"/>
    <w:link w:val="Titolo1Carattere"/>
    <w:uiPriority w:val="99"/>
    <w:qFormat/>
    <w:rsid w:val="00370DEC"/>
    <w:pPr>
      <w:outlineLvl w:val="0"/>
    </w:pPr>
    <w:rPr>
      <w:b/>
      <w:color w:val="4B90CF"/>
      <w:sz w:val="26"/>
      <w:szCs w:val="20"/>
      <w:lang w:val="x-none" w:eastAsia="x-none"/>
    </w:rPr>
  </w:style>
  <w:style w:type="paragraph" w:styleId="Titolo2">
    <w:name w:val="heading 2"/>
    <w:basedOn w:val="Normale"/>
    <w:next w:val="Normale"/>
    <w:link w:val="Titolo2Carattere"/>
    <w:uiPriority w:val="99"/>
    <w:qFormat/>
    <w:rsid w:val="00370DEC"/>
    <w:pPr>
      <w:spacing w:after="0"/>
      <w:ind w:right="284"/>
      <w:jc w:val="both"/>
      <w:outlineLvl w:val="1"/>
    </w:pPr>
    <w:rPr>
      <w:i/>
      <w:sz w:val="24"/>
      <w:szCs w:val="20"/>
      <w:lang w:val="x-none" w:eastAsia="x-none"/>
    </w:rPr>
  </w:style>
  <w:style w:type="paragraph" w:styleId="Titolo3">
    <w:name w:val="heading 3"/>
    <w:basedOn w:val="Normale"/>
    <w:next w:val="Normale"/>
    <w:link w:val="Titolo3Carattere"/>
    <w:uiPriority w:val="99"/>
    <w:qFormat/>
    <w:rsid w:val="00370DEC"/>
    <w:pPr>
      <w:spacing w:after="0"/>
      <w:ind w:right="284"/>
      <w:jc w:val="both"/>
      <w:outlineLvl w:val="2"/>
    </w:pPr>
    <w:rPr>
      <w:b/>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370DEC"/>
    <w:rPr>
      <w:rFonts w:ascii="News Gothic Std" w:hAnsi="News Gothic Std" w:cs="Times New Roman"/>
      <w:b/>
      <w:color w:val="4B90CF"/>
      <w:sz w:val="26"/>
    </w:rPr>
  </w:style>
  <w:style w:type="character" w:customStyle="1" w:styleId="Titolo2Carattere">
    <w:name w:val="Titolo 2 Carattere"/>
    <w:link w:val="Titolo2"/>
    <w:uiPriority w:val="99"/>
    <w:locked/>
    <w:rsid w:val="00370DEC"/>
    <w:rPr>
      <w:rFonts w:ascii="News Gothic Std" w:hAnsi="News Gothic Std" w:cs="Times New Roman"/>
      <w:i/>
      <w:sz w:val="24"/>
    </w:rPr>
  </w:style>
  <w:style w:type="character" w:customStyle="1" w:styleId="Titolo3Carattere">
    <w:name w:val="Titolo 3 Carattere"/>
    <w:link w:val="Titolo3"/>
    <w:uiPriority w:val="99"/>
    <w:locked/>
    <w:rsid w:val="00370DEC"/>
    <w:rPr>
      <w:rFonts w:ascii="News Gothic Std" w:hAnsi="News Gothic Std" w:cs="Times New Roman"/>
      <w:b/>
      <w:sz w:val="22"/>
    </w:rPr>
  </w:style>
  <w:style w:type="paragraph" w:styleId="Testofumetto">
    <w:name w:val="Balloon Text"/>
    <w:basedOn w:val="Normale"/>
    <w:link w:val="TestofumettoCarattere"/>
    <w:uiPriority w:val="99"/>
    <w:semiHidden/>
    <w:rsid w:val="00AD517B"/>
    <w:pPr>
      <w:spacing w:after="0" w:line="240" w:lineRule="auto"/>
    </w:pPr>
    <w:rPr>
      <w:rFonts w:ascii="Tahoma" w:hAnsi="Tahoma"/>
      <w:sz w:val="16"/>
      <w:szCs w:val="20"/>
      <w:lang w:val="x-none" w:eastAsia="x-none"/>
    </w:rPr>
  </w:style>
  <w:style w:type="character" w:customStyle="1" w:styleId="TestofumettoCarattere">
    <w:name w:val="Testo fumetto Carattere"/>
    <w:link w:val="Testofumetto"/>
    <w:uiPriority w:val="99"/>
    <w:semiHidden/>
    <w:locked/>
    <w:rsid w:val="00AD517B"/>
    <w:rPr>
      <w:rFonts w:ascii="Tahoma" w:hAnsi="Tahoma" w:cs="Times New Roman"/>
      <w:sz w:val="16"/>
    </w:rPr>
  </w:style>
  <w:style w:type="paragraph" w:styleId="Intestazione">
    <w:name w:val="header"/>
    <w:basedOn w:val="Normale"/>
    <w:link w:val="IntestazioneCarattere"/>
    <w:uiPriority w:val="99"/>
    <w:rsid w:val="00AD517B"/>
    <w:pPr>
      <w:tabs>
        <w:tab w:val="center" w:pos="4680"/>
        <w:tab w:val="right" w:pos="9360"/>
      </w:tabs>
      <w:spacing w:after="0" w:line="240" w:lineRule="auto"/>
    </w:pPr>
    <w:rPr>
      <w:rFonts w:ascii="Calibri" w:hAnsi="Calibri"/>
      <w:sz w:val="20"/>
      <w:szCs w:val="20"/>
      <w:lang w:val="x-none" w:eastAsia="x-none"/>
    </w:rPr>
  </w:style>
  <w:style w:type="character" w:customStyle="1" w:styleId="IntestazioneCarattere">
    <w:name w:val="Intestazione Carattere"/>
    <w:link w:val="Intestazione"/>
    <w:uiPriority w:val="99"/>
    <w:locked/>
    <w:rsid w:val="00AD517B"/>
    <w:rPr>
      <w:rFonts w:cs="Times New Roman"/>
    </w:rPr>
  </w:style>
  <w:style w:type="paragraph" w:styleId="Pidipagina">
    <w:name w:val="footer"/>
    <w:basedOn w:val="Normale"/>
    <w:link w:val="PidipaginaCarattere"/>
    <w:uiPriority w:val="99"/>
    <w:rsid w:val="00AD517B"/>
    <w:pPr>
      <w:tabs>
        <w:tab w:val="center" w:pos="4680"/>
        <w:tab w:val="right" w:pos="9360"/>
      </w:tabs>
      <w:spacing w:after="0" w:line="240" w:lineRule="auto"/>
    </w:pPr>
    <w:rPr>
      <w:rFonts w:ascii="Calibri" w:hAnsi="Calibri"/>
      <w:sz w:val="20"/>
      <w:szCs w:val="20"/>
      <w:lang w:val="x-none" w:eastAsia="x-none"/>
    </w:rPr>
  </w:style>
  <w:style w:type="character" w:customStyle="1" w:styleId="PidipaginaCarattere">
    <w:name w:val="Piè di pagina Carattere"/>
    <w:link w:val="Pidipagina"/>
    <w:uiPriority w:val="99"/>
    <w:locked/>
    <w:rsid w:val="00AD517B"/>
    <w:rPr>
      <w:rFonts w:cs="Times New Roman"/>
    </w:rPr>
  </w:style>
  <w:style w:type="character" w:styleId="Collegamentoipertestuale">
    <w:name w:val="Hyperlink"/>
    <w:uiPriority w:val="99"/>
    <w:rsid w:val="00370DEC"/>
    <w:rPr>
      <w:rFonts w:cs="Times New Roman"/>
      <w:color w:val="0000FF"/>
      <w:u w:val="single"/>
    </w:rPr>
  </w:style>
  <w:style w:type="character" w:styleId="Rimandocommento">
    <w:name w:val="annotation reference"/>
    <w:uiPriority w:val="99"/>
    <w:rsid w:val="00370DEC"/>
    <w:rPr>
      <w:rFonts w:cs="Times New Roman"/>
      <w:sz w:val="16"/>
    </w:rPr>
  </w:style>
  <w:style w:type="paragraph" w:styleId="Testocommento">
    <w:name w:val="annotation text"/>
    <w:basedOn w:val="Normale"/>
    <w:link w:val="TestocommentoCarattere"/>
    <w:uiPriority w:val="99"/>
    <w:rsid w:val="00370DEC"/>
    <w:pPr>
      <w:spacing w:after="0" w:line="240" w:lineRule="auto"/>
    </w:pPr>
    <w:rPr>
      <w:rFonts w:ascii="Times New Roman" w:hAnsi="Times New Roman"/>
      <w:sz w:val="20"/>
      <w:szCs w:val="20"/>
      <w:lang w:eastAsia="en-US"/>
    </w:rPr>
  </w:style>
  <w:style w:type="character" w:customStyle="1" w:styleId="TestocommentoCarattere">
    <w:name w:val="Testo commento Carattere"/>
    <w:link w:val="Testocommento"/>
    <w:uiPriority w:val="99"/>
    <w:locked/>
    <w:rsid w:val="00370DEC"/>
    <w:rPr>
      <w:rFonts w:ascii="Times New Roman" w:hAnsi="Times New Roman" w:cs="Times New Roman"/>
      <w:sz w:val="20"/>
      <w:lang w:val="en-US" w:eastAsia="en-US"/>
    </w:rPr>
  </w:style>
  <w:style w:type="paragraph" w:customStyle="1" w:styleId="Footer1">
    <w:name w:val="Footer1"/>
    <w:basedOn w:val="Normale"/>
    <w:uiPriority w:val="99"/>
    <w:rsid w:val="00370DEC"/>
    <w:pPr>
      <w:spacing w:after="0" w:line="240" w:lineRule="auto"/>
    </w:pPr>
    <w:rPr>
      <w:color w:val="6E7378"/>
      <w:sz w:val="18"/>
    </w:rPr>
  </w:style>
  <w:style w:type="paragraph" w:styleId="Soggettocommento">
    <w:name w:val="annotation subject"/>
    <w:basedOn w:val="Testocommento"/>
    <w:next w:val="Testocommento"/>
    <w:link w:val="SoggettocommentoCarattere"/>
    <w:uiPriority w:val="99"/>
    <w:semiHidden/>
    <w:rsid w:val="00370DEC"/>
    <w:pPr>
      <w:spacing w:after="200" w:line="276" w:lineRule="auto"/>
    </w:pPr>
    <w:rPr>
      <w:rFonts w:ascii="News Gothic Std" w:hAnsi="News Gothic Std"/>
      <w:b/>
      <w:sz w:val="22"/>
      <w:lang w:eastAsia="it-IT"/>
    </w:rPr>
  </w:style>
  <w:style w:type="character" w:customStyle="1" w:styleId="SoggettocommentoCarattere">
    <w:name w:val="Soggetto commento Carattere"/>
    <w:link w:val="Soggettocommento"/>
    <w:uiPriority w:val="99"/>
    <w:semiHidden/>
    <w:locked/>
    <w:rsid w:val="00370DEC"/>
    <w:rPr>
      <w:rFonts w:ascii="News Gothic Std" w:hAnsi="News Gothic Std" w:cs="Times New Roman"/>
      <w:b/>
      <w:sz w:val="22"/>
      <w:lang w:val="en-US" w:eastAsia="it-IT"/>
    </w:rPr>
  </w:style>
  <w:style w:type="paragraph" w:styleId="Titolo">
    <w:name w:val="Title"/>
    <w:basedOn w:val="Normale"/>
    <w:link w:val="TitoloCarattere"/>
    <w:uiPriority w:val="99"/>
    <w:qFormat/>
    <w:rsid w:val="00C3173F"/>
    <w:pPr>
      <w:spacing w:after="0" w:line="240" w:lineRule="auto"/>
      <w:jc w:val="center"/>
    </w:pPr>
    <w:rPr>
      <w:rFonts w:ascii="Times New Roman" w:hAnsi="Times New Roman"/>
      <w:b/>
      <w:sz w:val="24"/>
      <w:szCs w:val="20"/>
      <w:u w:val="single"/>
      <w:lang w:val="x-none" w:eastAsia="x-none"/>
    </w:rPr>
  </w:style>
  <w:style w:type="character" w:customStyle="1" w:styleId="TitoloCarattere">
    <w:name w:val="Titolo Carattere"/>
    <w:link w:val="Titolo"/>
    <w:uiPriority w:val="99"/>
    <w:locked/>
    <w:rsid w:val="00C3173F"/>
    <w:rPr>
      <w:rFonts w:ascii="Times New Roman" w:hAnsi="Times New Roman" w:cs="Times New Roman"/>
      <w:b/>
      <w:sz w:val="24"/>
      <w:u w:val="single"/>
    </w:rPr>
  </w:style>
  <w:style w:type="character" w:styleId="Collegamentovisitato">
    <w:name w:val="FollowedHyperlink"/>
    <w:uiPriority w:val="99"/>
    <w:semiHidden/>
    <w:rsid w:val="00F9732E"/>
    <w:rPr>
      <w:rFonts w:cs="Times New Roman"/>
      <w:color w:val="800080"/>
      <w:u w:val="single"/>
    </w:rPr>
  </w:style>
  <w:style w:type="paragraph" w:styleId="Elencoacolori-Colore1">
    <w:name w:val="Colorful List Accent 1"/>
    <w:basedOn w:val="Normale"/>
    <w:uiPriority w:val="99"/>
    <w:qFormat/>
    <w:rsid w:val="008B4D84"/>
    <w:pPr>
      <w:ind w:left="720"/>
      <w:contextualSpacing/>
    </w:pPr>
    <w:rPr>
      <w:rFonts w:ascii="Calibri" w:hAnsi="Calibri"/>
      <w:lang w:eastAsia="en-US"/>
    </w:rPr>
  </w:style>
  <w:style w:type="paragraph" w:customStyle="1" w:styleId="BasicParagraph">
    <w:name w:val="[Basic Paragraph]"/>
    <w:basedOn w:val="Normale"/>
    <w:rsid w:val="00014772"/>
    <w:pPr>
      <w:autoSpaceDE w:val="0"/>
      <w:autoSpaceDN w:val="0"/>
      <w:adjustRightInd w:val="0"/>
      <w:spacing w:after="0" w:line="288" w:lineRule="auto"/>
      <w:textAlignment w:val="center"/>
    </w:pPr>
    <w:rPr>
      <w:rFonts w:ascii="Times Regular" w:eastAsia="Times New Roman" w:hAnsi="Times Regular" w:cs="Times Regular"/>
      <w:color w:val="000000"/>
      <w:sz w:val="24"/>
      <w:szCs w:val="24"/>
      <w:lang w:val="it-IT" w:eastAsia="en-US"/>
    </w:rPr>
  </w:style>
  <w:style w:type="paragraph" w:customStyle="1" w:styleId="xmsolistparagraph">
    <w:name w:val="x_msolistparagraph"/>
    <w:basedOn w:val="Normale"/>
    <w:rsid w:val="00014772"/>
    <w:pPr>
      <w:spacing w:before="100" w:beforeAutospacing="1" w:after="100" w:afterAutospacing="1" w:line="240" w:lineRule="auto"/>
    </w:pPr>
    <w:rPr>
      <w:rFonts w:ascii="Times New Roman" w:eastAsia="Times New Roman" w:hAnsi="Times New Roman"/>
      <w:sz w:val="24"/>
      <w:szCs w:val="24"/>
      <w:lang w:eastAsia="en-US"/>
    </w:rPr>
  </w:style>
  <w:style w:type="paragraph" w:styleId="NormaleWeb">
    <w:name w:val="Normal (Web)"/>
    <w:basedOn w:val="Normale"/>
    <w:uiPriority w:val="99"/>
    <w:rsid w:val="00014772"/>
    <w:pPr>
      <w:spacing w:before="100" w:beforeAutospacing="1" w:after="100" w:afterAutospacing="1" w:line="240" w:lineRule="auto"/>
    </w:pPr>
    <w:rPr>
      <w:rFonts w:ascii="Verdana" w:eastAsia="Times New Roman" w:hAnsi="Verdana"/>
      <w:color w:val="000000"/>
      <w:sz w:val="15"/>
      <w:szCs w:val="15"/>
      <w:lang w:eastAsia="en-US"/>
    </w:rPr>
  </w:style>
  <w:style w:type="character" w:styleId="Enfasicorsivo">
    <w:name w:val="Emphasis"/>
    <w:qFormat/>
    <w:locked/>
    <w:rsid w:val="00B869B7"/>
    <w:rPr>
      <w:rFonts w:ascii="Times New Roman" w:hAnsi="Times New Roman" w:cs="Times New Roman"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0DEC"/>
    <w:pPr>
      <w:spacing w:after="200" w:line="276" w:lineRule="auto"/>
    </w:pPr>
    <w:rPr>
      <w:rFonts w:ascii="News Gothic Std" w:hAnsi="News Gothic Std"/>
      <w:sz w:val="22"/>
      <w:szCs w:val="22"/>
      <w:lang w:val="en-US"/>
    </w:rPr>
  </w:style>
  <w:style w:type="paragraph" w:styleId="Titolo1">
    <w:name w:val="heading 1"/>
    <w:basedOn w:val="Normale"/>
    <w:next w:val="Normale"/>
    <w:link w:val="Titolo1Carattere"/>
    <w:uiPriority w:val="99"/>
    <w:qFormat/>
    <w:rsid w:val="00370DEC"/>
    <w:pPr>
      <w:outlineLvl w:val="0"/>
    </w:pPr>
    <w:rPr>
      <w:b/>
      <w:color w:val="4B90CF"/>
      <w:sz w:val="26"/>
      <w:szCs w:val="20"/>
      <w:lang w:val="x-none" w:eastAsia="x-none"/>
    </w:rPr>
  </w:style>
  <w:style w:type="paragraph" w:styleId="Titolo2">
    <w:name w:val="heading 2"/>
    <w:basedOn w:val="Normale"/>
    <w:next w:val="Normale"/>
    <w:link w:val="Titolo2Carattere"/>
    <w:uiPriority w:val="99"/>
    <w:qFormat/>
    <w:rsid w:val="00370DEC"/>
    <w:pPr>
      <w:spacing w:after="0"/>
      <w:ind w:right="284"/>
      <w:jc w:val="both"/>
      <w:outlineLvl w:val="1"/>
    </w:pPr>
    <w:rPr>
      <w:i/>
      <w:sz w:val="24"/>
      <w:szCs w:val="20"/>
      <w:lang w:val="x-none" w:eastAsia="x-none"/>
    </w:rPr>
  </w:style>
  <w:style w:type="paragraph" w:styleId="Titolo3">
    <w:name w:val="heading 3"/>
    <w:basedOn w:val="Normale"/>
    <w:next w:val="Normale"/>
    <w:link w:val="Titolo3Carattere"/>
    <w:uiPriority w:val="99"/>
    <w:qFormat/>
    <w:rsid w:val="00370DEC"/>
    <w:pPr>
      <w:spacing w:after="0"/>
      <w:ind w:right="284"/>
      <w:jc w:val="both"/>
      <w:outlineLvl w:val="2"/>
    </w:pPr>
    <w:rPr>
      <w:b/>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370DEC"/>
    <w:rPr>
      <w:rFonts w:ascii="News Gothic Std" w:hAnsi="News Gothic Std" w:cs="Times New Roman"/>
      <w:b/>
      <w:color w:val="4B90CF"/>
      <w:sz w:val="26"/>
    </w:rPr>
  </w:style>
  <w:style w:type="character" w:customStyle="1" w:styleId="Titolo2Carattere">
    <w:name w:val="Titolo 2 Carattere"/>
    <w:link w:val="Titolo2"/>
    <w:uiPriority w:val="99"/>
    <w:locked/>
    <w:rsid w:val="00370DEC"/>
    <w:rPr>
      <w:rFonts w:ascii="News Gothic Std" w:hAnsi="News Gothic Std" w:cs="Times New Roman"/>
      <w:i/>
      <w:sz w:val="24"/>
    </w:rPr>
  </w:style>
  <w:style w:type="character" w:customStyle="1" w:styleId="Titolo3Carattere">
    <w:name w:val="Titolo 3 Carattere"/>
    <w:link w:val="Titolo3"/>
    <w:uiPriority w:val="99"/>
    <w:locked/>
    <w:rsid w:val="00370DEC"/>
    <w:rPr>
      <w:rFonts w:ascii="News Gothic Std" w:hAnsi="News Gothic Std" w:cs="Times New Roman"/>
      <w:b/>
      <w:sz w:val="22"/>
    </w:rPr>
  </w:style>
  <w:style w:type="paragraph" w:styleId="Testofumetto">
    <w:name w:val="Balloon Text"/>
    <w:basedOn w:val="Normale"/>
    <w:link w:val="TestofumettoCarattere"/>
    <w:uiPriority w:val="99"/>
    <w:semiHidden/>
    <w:rsid w:val="00AD517B"/>
    <w:pPr>
      <w:spacing w:after="0" w:line="240" w:lineRule="auto"/>
    </w:pPr>
    <w:rPr>
      <w:rFonts w:ascii="Tahoma" w:hAnsi="Tahoma"/>
      <w:sz w:val="16"/>
      <w:szCs w:val="20"/>
      <w:lang w:val="x-none" w:eastAsia="x-none"/>
    </w:rPr>
  </w:style>
  <w:style w:type="character" w:customStyle="1" w:styleId="TestofumettoCarattere">
    <w:name w:val="Testo fumetto Carattere"/>
    <w:link w:val="Testofumetto"/>
    <w:uiPriority w:val="99"/>
    <w:semiHidden/>
    <w:locked/>
    <w:rsid w:val="00AD517B"/>
    <w:rPr>
      <w:rFonts w:ascii="Tahoma" w:hAnsi="Tahoma" w:cs="Times New Roman"/>
      <w:sz w:val="16"/>
    </w:rPr>
  </w:style>
  <w:style w:type="paragraph" w:styleId="Intestazione">
    <w:name w:val="header"/>
    <w:basedOn w:val="Normale"/>
    <w:link w:val="IntestazioneCarattere"/>
    <w:uiPriority w:val="99"/>
    <w:rsid w:val="00AD517B"/>
    <w:pPr>
      <w:tabs>
        <w:tab w:val="center" w:pos="4680"/>
        <w:tab w:val="right" w:pos="9360"/>
      </w:tabs>
      <w:spacing w:after="0" w:line="240" w:lineRule="auto"/>
    </w:pPr>
    <w:rPr>
      <w:rFonts w:ascii="Calibri" w:hAnsi="Calibri"/>
      <w:sz w:val="20"/>
      <w:szCs w:val="20"/>
      <w:lang w:val="x-none" w:eastAsia="x-none"/>
    </w:rPr>
  </w:style>
  <w:style w:type="character" w:customStyle="1" w:styleId="IntestazioneCarattere">
    <w:name w:val="Intestazione Carattere"/>
    <w:link w:val="Intestazione"/>
    <w:uiPriority w:val="99"/>
    <w:locked/>
    <w:rsid w:val="00AD517B"/>
    <w:rPr>
      <w:rFonts w:cs="Times New Roman"/>
    </w:rPr>
  </w:style>
  <w:style w:type="paragraph" w:styleId="Pidipagina">
    <w:name w:val="footer"/>
    <w:basedOn w:val="Normale"/>
    <w:link w:val="PidipaginaCarattere"/>
    <w:uiPriority w:val="99"/>
    <w:rsid w:val="00AD517B"/>
    <w:pPr>
      <w:tabs>
        <w:tab w:val="center" w:pos="4680"/>
        <w:tab w:val="right" w:pos="9360"/>
      </w:tabs>
      <w:spacing w:after="0" w:line="240" w:lineRule="auto"/>
    </w:pPr>
    <w:rPr>
      <w:rFonts w:ascii="Calibri" w:hAnsi="Calibri"/>
      <w:sz w:val="20"/>
      <w:szCs w:val="20"/>
      <w:lang w:val="x-none" w:eastAsia="x-none"/>
    </w:rPr>
  </w:style>
  <w:style w:type="character" w:customStyle="1" w:styleId="PidipaginaCarattere">
    <w:name w:val="Piè di pagina Carattere"/>
    <w:link w:val="Pidipagina"/>
    <w:uiPriority w:val="99"/>
    <w:locked/>
    <w:rsid w:val="00AD517B"/>
    <w:rPr>
      <w:rFonts w:cs="Times New Roman"/>
    </w:rPr>
  </w:style>
  <w:style w:type="character" w:styleId="Collegamentoipertestuale">
    <w:name w:val="Hyperlink"/>
    <w:uiPriority w:val="99"/>
    <w:rsid w:val="00370DEC"/>
    <w:rPr>
      <w:rFonts w:cs="Times New Roman"/>
      <w:color w:val="0000FF"/>
      <w:u w:val="single"/>
    </w:rPr>
  </w:style>
  <w:style w:type="character" w:styleId="Rimandocommento">
    <w:name w:val="annotation reference"/>
    <w:uiPriority w:val="99"/>
    <w:rsid w:val="00370DEC"/>
    <w:rPr>
      <w:rFonts w:cs="Times New Roman"/>
      <w:sz w:val="16"/>
    </w:rPr>
  </w:style>
  <w:style w:type="paragraph" w:styleId="Testocommento">
    <w:name w:val="annotation text"/>
    <w:basedOn w:val="Normale"/>
    <w:link w:val="TestocommentoCarattere"/>
    <w:uiPriority w:val="99"/>
    <w:rsid w:val="00370DEC"/>
    <w:pPr>
      <w:spacing w:after="0" w:line="240" w:lineRule="auto"/>
    </w:pPr>
    <w:rPr>
      <w:rFonts w:ascii="Times New Roman" w:hAnsi="Times New Roman"/>
      <w:sz w:val="20"/>
      <w:szCs w:val="20"/>
      <w:lang w:eastAsia="en-US"/>
    </w:rPr>
  </w:style>
  <w:style w:type="character" w:customStyle="1" w:styleId="TestocommentoCarattere">
    <w:name w:val="Testo commento Carattere"/>
    <w:link w:val="Testocommento"/>
    <w:uiPriority w:val="99"/>
    <w:locked/>
    <w:rsid w:val="00370DEC"/>
    <w:rPr>
      <w:rFonts w:ascii="Times New Roman" w:hAnsi="Times New Roman" w:cs="Times New Roman"/>
      <w:sz w:val="20"/>
      <w:lang w:val="en-US" w:eastAsia="en-US"/>
    </w:rPr>
  </w:style>
  <w:style w:type="paragraph" w:customStyle="1" w:styleId="Footer1">
    <w:name w:val="Footer1"/>
    <w:basedOn w:val="Normale"/>
    <w:uiPriority w:val="99"/>
    <w:rsid w:val="00370DEC"/>
    <w:pPr>
      <w:spacing w:after="0" w:line="240" w:lineRule="auto"/>
    </w:pPr>
    <w:rPr>
      <w:color w:val="6E7378"/>
      <w:sz w:val="18"/>
    </w:rPr>
  </w:style>
  <w:style w:type="paragraph" w:styleId="Soggettocommento">
    <w:name w:val="annotation subject"/>
    <w:basedOn w:val="Testocommento"/>
    <w:next w:val="Testocommento"/>
    <w:link w:val="SoggettocommentoCarattere"/>
    <w:uiPriority w:val="99"/>
    <w:semiHidden/>
    <w:rsid w:val="00370DEC"/>
    <w:pPr>
      <w:spacing w:after="200" w:line="276" w:lineRule="auto"/>
    </w:pPr>
    <w:rPr>
      <w:rFonts w:ascii="News Gothic Std" w:hAnsi="News Gothic Std"/>
      <w:b/>
      <w:sz w:val="22"/>
      <w:lang w:eastAsia="it-IT"/>
    </w:rPr>
  </w:style>
  <w:style w:type="character" w:customStyle="1" w:styleId="SoggettocommentoCarattere">
    <w:name w:val="Soggetto commento Carattere"/>
    <w:link w:val="Soggettocommento"/>
    <w:uiPriority w:val="99"/>
    <w:semiHidden/>
    <w:locked/>
    <w:rsid w:val="00370DEC"/>
    <w:rPr>
      <w:rFonts w:ascii="News Gothic Std" w:hAnsi="News Gothic Std" w:cs="Times New Roman"/>
      <w:b/>
      <w:sz w:val="22"/>
      <w:lang w:val="en-US" w:eastAsia="it-IT"/>
    </w:rPr>
  </w:style>
  <w:style w:type="paragraph" w:styleId="Titolo">
    <w:name w:val="Title"/>
    <w:basedOn w:val="Normale"/>
    <w:link w:val="TitoloCarattere"/>
    <w:uiPriority w:val="99"/>
    <w:qFormat/>
    <w:rsid w:val="00C3173F"/>
    <w:pPr>
      <w:spacing w:after="0" w:line="240" w:lineRule="auto"/>
      <w:jc w:val="center"/>
    </w:pPr>
    <w:rPr>
      <w:rFonts w:ascii="Times New Roman" w:hAnsi="Times New Roman"/>
      <w:b/>
      <w:sz w:val="24"/>
      <w:szCs w:val="20"/>
      <w:u w:val="single"/>
      <w:lang w:val="x-none" w:eastAsia="x-none"/>
    </w:rPr>
  </w:style>
  <w:style w:type="character" w:customStyle="1" w:styleId="TitoloCarattere">
    <w:name w:val="Titolo Carattere"/>
    <w:link w:val="Titolo"/>
    <w:uiPriority w:val="99"/>
    <w:locked/>
    <w:rsid w:val="00C3173F"/>
    <w:rPr>
      <w:rFonts w:ascii="Times New Roman" w:hAnsi="Times New Roman" w:cs="Times New Roman"/>
      <w:b/>
      <w:sz w:val="24"/>
      <w:u w:val="single"/>
    </w:rPr>
  </w:style>
  <w:style w:type="character" w:styleId="Collegamentovisitato">
    <w:name w:val="FollowedHyperlink"/>
    <w:uiPriority w:val="99"/>
    <w:semiHidden/>
    <w:rsid w:val="00F9732E"/>
    <w:rPr>
      <w:rFonts w:cs="Times New Roman"/>
      <w:color w:val="800080"/>
      <w:u w:val="single"/>
    </w:rPr>
  </w:style>
  <w:style w:type="paragraph" w:styleId="Elencoacolori-Colore1">
    <w:name w:val="Colorful List Accent 1"/>
    <w:basedOn w:val="Normale"/>
    <w:uiPriority w:val="99"/>
    <w:qFormat/>
    <w:rsid w:val="008B4D84"/>
    <w:pPr>
      <w:ind w:left="720"/>
      <w:contextualSpacing/>
    </w:pPr>
    <w:rPr>
      <w:rFonts w:ascii="Calibri" w:hAnsi="Calibri"/>
      <w:lang w:eastAsia="en-US"/>
    </w:rPr>
  </w:style>
  <w:style w:type="paragraph" w:customStyle="1" w:styleId="BasicParagraph">
    <w:name w:val="[Basic Paragraph]"/>
    <w:basedOn w:val="Normale"/>
    <w:rsid w:val="00014772"/>
    <w:pPr>
      <w:autoSpaceDE w:val="0"/>
      <w:autoSpaceDN w:val="0"/>
      <w:adjustRightInd w:val="0"/>
      <w:spacing w:after="0" w:line="288" w:lineRule="auto"/>
      <w:textAlignment w:val="center"/>
    </w:pPr>
    <w:rPr>
      <w:rFonts w:ascii="Times Regular" w:eastAsia="Times New Roman" w:hAnsi="Times Regular" w:cs="Times Regular"/>
      <w:color w:val="000000"/>
      <w:sz w:val="24"/>
      <w:szCs w:val="24"/>
      <w:lang w:val="it-IT" w:eastAsia="en-US"/>
    </w:rPr>
  </w:style>
  <w:style w:type="paragraph" w:customStyle="1" w:styleId="xmsolistparagraph">
    <w:name w:val="x_msolistparagraph"/>
    <w:basedOn w:val="Normale"/>
    <w:rsid w:val="00014772"/>
    <w:pPr>
      <w:spacing w:before="100" w:beforeAutospacing="1" w:after="100" w:afterAutospacing="1" w:line="240" w:lineRule="auto"/>
    </w:pPr>
    <w:rPr>
      <w:rFonts w:ascii="Times New Roman" w:eastAsia="Times New Roman" w:hAnsi="Times New Roman"/>
      <w:sz w:val="24"/>
      <w:szCs w:val="24"/>
      <w:lang w:eastAsia="en-US"/>
    </w:rPr>
  </w:style>
  <w:style w:type="paragraph" w:styleId="NormaleWeb">
    <w:name w:val="Normal (Web)"/>
    <w:basedOn w:val="Normale"/>
    <w:uiPriority w:val="99"/>
    <w:rsid w:val="00014772"/>
    <w:pPr>
      <w:spacing w:before="100" w:beforeAutospacing="1" w:after="100" w:afterAutospacing="1" w:line="240" w:lineRule="auto"/>
    </w:pPr>
    <w:rPr>
      <w:rFonts w:ascii="Verdana" w:eastAsia="Times New Roman" w:hAnsi="Verdana"/>
      <w:color w:val="000000"/>
      <w:sz w:val="15"/>
      <w:szCs w:val="15"/>
      <w:lang w:eastAsia="en-US"/>
    </w:rPr>
  </w:style>
  <w:style w:type="character" w:styleId="Enfasicorsivo">
    <w:name w:val="Emphasis"/>
    <w:qFormat/>
    <w:locked/>
    <w:rsid w:val="00B869B7"/>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9414">
      <w:bodyDiv w:val="1"/>
      <w:marLeft w:val="0"/>
      <w:marRight w:val="0"/>
      <w:marTop w:val="0"/>
      <w:marBottom w:val="0"/>
      <w:divBdr>
        <w:top w:val="none" w:sz="0" w:space="0" w:color="auto"/>
        <w:left w:val="none" w:sz="0" w:space="0" w:color="auto"/>
        <w:bottom w:val="none" w:sz="0" w:space="0" w:color="auto"/>
        <w:right w:val="none" w:sz="0" w:space="0" w:color="auto"/>
      </w:divBdr>
    </w:div>
    <w:div w:id="397094035">
      <w:bodyDiv w:val="1"/>
      <w:marLeft w:val="0"/>
      <w:marRight w:val="0"/>
      <w:marTop w:val="0"/>
      <w:marBottom w:val="0"/>
      <w:divBdr>
        <w:top w:val="none" w:sz="0" w:space="0" w:color="auto"/>
        <w:left w:val="none" w:sz="0" w:space="0" w:color="auto"/>
        <w:bottom w:val="none" w:sz="0" w:space="0" w:color="auto"/>
        <w:right w:val="none" w:sz="0" w:space="0" w:color="auto"/>
      </w:divBdr>
    </w:div>
    <w:div w:id="1613248465">
      <w:bodyDiv w:val="1"/>
      <w:marLeft w:val="0"/>
      <w:marRight w:val="0"/>
      <w:marTop w:val="0"/>
      <w:marBottom w:val="0"/>
      <w:divBdr>
        <w:top w:val="none" w:sz="0" w:space="0" w:color="auto"/>
        <w:left w:val="none" w:sz="0" w:space="0" w:color="auto"/>
        <w:bottom w:val="none" w:sz="0" w:space="0" w:color="auto"/>
        <w:right w:val="none" w:sz="0" w:space="0" w:color="auto"/>
      </w:divBdr>
    </w:div>
    <w:div w:id="1679236521">
      <w:bodyDiv w:val="1"/>
      <w:marLeft w:val="0"/>
      <w:marRight w:val="0"/>
      <w:marTop w:val="0"/>
      <w:marBottom w:val="0"/>
      <w:divBdr>
        <w:top w:val="none" w:sz="0" w:space="0" w:color="auto"/>
        <w:left w:val="none" w:sz="0" w:space="0" w:color="auto"/>
        <w:bottom w:val="none" w:sz="0" w:space="0" w:color="auto"/>
        <w:right w:val="none" w:sz="0" w:space="0" w:color="auto"/>
      </w:divBdr>
    </w:div>
    <w:div w:id="1693145281">
      <w:marLeft w:val="0"/>
      <w:marRight w:val="0"/>
      <w:marTop w:val="0"/>
      <w:marBottom w:val="0"/>
      <w:divBdr>
        <w:top w:val="none" w:sz="0" w:space="0" w:color="auto"/>
        <w:left w:val="none" w:sz="0" w:space="0" w:color="auto"/>
        <w:bottom w:val="none" w:sz="0" w:space="0" w:color="auto"/>
        <w:right w:val="none" w:sz="0" w:space="0" w:color="auto"/>
      </w:divBdr>
    </w:div>
    <w:div w:id="2003003685">
      <w:bodyDiv w:val="1"/>
      <w:marLeft w:val="0"/>
      <w:marRight w:val="0"/>
      <w:marTop w:val="0"/>
      <w:marBottom w:val="0"/>
      <w:divBdr>
        <w:top w:val="none" w:sz="0" w:space="0" w:color="auto"/>
        <w:left w:val="none" w:sz="0" w:space="0" w:color="auto"/>
        <w:bottom w:val="none" w:sz="0" w:space="0" w:color="auto"/>
        <w:right w:val="none" w:sz="0" w:space="0" w:color="auto"/>
      </w:divBdr>
    </w:div>
    <w:div w:id="201217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urotech.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ristiana.dellazonca@eurotech.com" TargetMode="External"/><Relationship Id="rId4" Type="http://schemas.openxmlformats.org/officeDocument/2006/relationships/settings" Target="settings.xml"/><Relationship Id="rId9" Type="http://schemas.openxmlformats.org/officeDocument/2006/relationships/hyperlink" Target="mailto:andrea.barbaro@eurotech.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Eurotech ISIS XL Embedded Board Selected as Hardware Reference Design for Positive Train Control Applications</vt:lpstr>
      <vt:lpstr>Eurotech ISIS XL Embedded Board Selected as Hardware Reference Design for Positive Train Control Applications</vt:lpstr>
    </vt:vector>
  </TitlesOfParts>
  <Company>Intel Corporation</Company>
  <LinksUpToDate>false</LinksUpToDate>
  <CharactersWithSpaces>2214</CharactersWithSpaces>
  <SharedDoc>false</SharedDoc>
  <HLinks>
    <vt:vector size="18" baseType="variant">
      <vt:variant>
        <vt:i4>2097247</vt:i4>
      </vt:variant>
      <vt:variant>
        <vt:i4>6</vt:i4>
      </vt:variant>
      <vt:variant>
        <vt:i4>0</vt:i4>
      </vt:variant>
      <vt:variant>
        <vt:i4>5</vt:i4>
      </vt:variant>
      <vt:variant>
        <vt:lpwstr>mailto:cristiana.dellazonca@eurotech.com</vt:lpwstr>
      </vt:variant>
      <vt:variant>
        <vt:lpwstr/>
      </vt:variant>
      <vt:variant>
        <vt:i4>262248</vt:i4>
      </vt:variant>
      <vt:variant>
        <vt:i4>3</vt:i4>
      </vt:variant>
      <vt:variant>
        <vt:i4>0</vt:i4>
      </vt:variant>
      <vt:variant>
        <vt:i4>5</vt:i4>
      </vt:variant>
      <vt:variant>
        <vt:lpwstr>mailto:andrea.barbaro@eurotech.com</vt:lpwstr>
      </vt:variant>
      <vt:variant>
        <vt:lpwstr/>
      </vt:variant>
      <vt:variant>
        <vt:i4>4522057</vt:i4>
      </vt:variant>
      <vt:variant>
        <vt:i4>0</vt:i4>
      </vt:variant>
      <vt:variant>
        <vt:i4>0</vt:i4>
      </vt:variant>
      <vt:variant>
        <vt:i4>5</vt:i4>
      </vt:variant>
      <vt:variant>
        <vt:lpwstr>http://www.eurotech.com/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Eurotech ISIS XL Embedded Board Selected as Hardware Reference Design for Positive Train Control Applications</dc:title>
  <dc:creator>Eurotech</dc:creator>
  <cp:lastModifiedBy>Sandro B.</cp:lastModifiedBy>
  <cp:revision>2</cp:revision>
  <cp:lastPrinted>2013-03-28T14:49:00Z</cp:lastPrinted>
  <dcterms:created xsi:type="dcterms:W3CDTF">2014-03-31T14:08:00Z</dcterms:created>
  <dcterms:modified xsi:type="dcterms:W3CDTF">2014-03-31T14:08:00Z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0x010100E5AF796E9DC0D94A819486A575672783</vt:lpwstr>
  </property>
  <property fmtid="{D5CDD505-2E9C-101B-9397-08002B2CF9AE}" pid="3" name="CRTarget">
    <vt:i4>4</vt:i4>
  </property>
  <property fmtid="{D5CDD505-2E9C-101B-9397-08002B2CF9AE}" pid="4" name="_dlc_DocId">
    <vt:lpwstr>T3PWQM6FCENC-136-428</vt:lpwstr>
  </property>
  <property fmtid="{D5CDD505-2E9C-101B-9397-08002B2CF9AE}" pid="5" name="_dlc_DocIdItemGuid">
    <vt:lpwstr>38b64749-cfe4-405d-b2d8-d6c18bad8439</vt:lpwstr>
  </property>
  <property fmtid="{D5CDD505-2E9C-101B-9397-08002B2CF9AE}" pid="6" name="_dlc_DocIdUrl">
    <vt:lpwstr>http://amr05srv016/Marketing/_layouts/DocIdRedir.aspx?ID=T3PWQM6FCENC-136-428, T3PWQM6FCENC-136-428</vt:lpwstr>
  </property>
  <property fmtid="{D5CDD505-2E9C-101B-9397-08002B2CF9AE}" pid="7" name="PublishingExpirationDate">
    <vt:lpwstr/>
  </property>
  <property fmtid="{D5CDD505-2E9C-101B-9397-08002B2CF9AE}" pid="8" name="PublishingStartDate">
    <vt:lpwstr/>
  </property>
</Properties>
</file>